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E3D" w:rsidRDefault="00DF1E3D" w:rsidP="00DF1E3D">
      <w:pPr>
        <w:pStyle w:val="Navadensplet"/>
        <w:shd w:val="clear" w:color="auto" w:fill="FFFFFF"/>
        <w:rPr>
          <w:rStyle w:val="Krepko"/>
          <w:rFonts w:ascii="Arial" w:hAnsi="Arial" w:cs="Arial"/>
          <w:color w:val="000000"/>
          <w:sz w:val="22"/>
          <w:szCs w:val="22"/>
        </w:rPr>
      </w:pPr>
    </w:p>
    <w:p w:rsidR="00DF1E3D" w:rsidRPr="00DF1E3D" w:rsidRDefault="00DF1E3D" w:rsidP="00DF1E3D">
      <w:pPr>
        <w:pStyle w:val="Navadensplet"/>
        <w:shd w:val="clear" w:color="auto" w:fill="FFFFFF"/>
        <w:rPr>
          <w:rStyle w:val="Krepko"/>
          <w:rFonts w:ascii="Arial" w:hAnsi="Arial" w:cs="Arial"/>
          <w:color w:val="000000"/>
          <w:sz w:val="28"/>
          <w:szCs w:val="28"/>
        </w:rPr>
      </w:pPr>
      <w:bookmarkStart w:id="0" w:name="_GoBack"/>
      <w:r w:rsidRPr="00DF1E3D">
        <w:rPr>
          <w:rStyle w:val="Krepko"/>
          <w:rFonts w:ascii="Arial" w:hAnsi="Arial" w:cs="Arial"/>
          <w:color w:val="000000"/>
          <w:sz w:val="28"/>
          <w:szCs w:val="28"/>
        </w:rPr>
        <w:t>OBVESTILO: Pravilna raba fitofarmacevtskih sredstev (FFS)</w:t>
      </w:r>
    </w:p>
    <w:bookmarkEnd w:id="0"/>
    <w:p w:rsidR="00DF1E3D" w:rsidRDefault="00DF1E3D" w:rsidP="00DF1E3D">
      <w:pPr>
        <w:pStyle w:val="Navadensplet"/>
        <w:shd w:val="clear" w:color="auto" w:fill="FFFFFF"/>
        <w:rPr>
          <w:rStyle w:val="Krepko"/>
          <w:rFonts w:ascii="Arial" w:hAnsi="Arial" w:cs="Arial"/>
          <w:color w:val="000000"/>
          <w:sz w:val="22"/>
          <w:szCs w:val="22"/>
        </w:rPr>
      </w:pPr>
    </w:p>
    <w:p w:rsidR="00DF1E3D" w:rsidRDefault="00DF1E3D" w:rsidP="00DF1E3D">
      <w:pPr>
        <w:pStyle w:val="Navadensplet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Krepko"/>
          <w:rFonts w:ascii="Arial" w:hAnsi="Arial" w:cs="Arial"/>
          <w:color w:val="000000"/>
          <w:sz w:val="22"/>
          <w:szCs w:val="22"/>
        </w:rPr>
        <w:t>Ministrstvo za kmetijstvo, gozdarstvo in prehrano skupaj z Upravo za varno hrano, veterinarstvo in varstvo rastlin, Čebelarsko zvezo Slovenije in Kmetijsko gozdarsko zbornico Slovenije vsako leto pripravlja aktivnosti obveščanja in ozaveščanja uporabnikov o pravilni rabi fitofarmacevtskih sredstev. Osnovni namen aktivnosti je informiranje uporabnikov in splošne javnosti glede možnih tveganj, ki jih lahko ima nepravilna raba FFS za zdravje ljudi in okolje, vključno s čebelami ter ostalimi opraševalci, ki so eden izmed osnovnih indikatorjev onesnaženosti v okolju. </w:t>
      </w:r>
    </w:p>
    <w:p w:rsidR="00DF1E3D" w:rsidRDefault="00DF1E3D" w:rsidP="00DF1E3D">
      <w:pPr>
        <w:pStyle w:val="Navadensplet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 primeru uporabe FFS mora uporabnik upoštevati tudi informacije o pragu škodljivosti, če te obstajajo, o primernem času uporabe FFS in druge nasvete o uporabi tistih FFS, ki so ciljno naravnana za čim manjšo škodljivost za zdravje ljudi,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neciljne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organizme in okolje.</w:t>
      </w:r>
    </w:p>
    <w:p w:rsidR="00DF1E3D" w:rsidRDefault="00DF1E3D" w:rsidP="00DF1E3D">
      <w:pPr>
        <w:pStyle w:val="Navadensplet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 ta namen so na Kmetijskem inštitutu Slovenije vzpostavili spletno stran za integrirano varstvo rastlin, kjer so zbrani aktualni opisi in informacije o škodljivih organizmih in ukrepih za zmanjšano uporabo FFS.</w:t>
      </w:r>
    </w:p>
    <w:p w:rsidR="00DF1E3D" w:rsidRDefault="00DF1E3D" w:rsidP="00DF1E3D">
      <w:pPr>
        <w:pStyle w:val="Navadensplet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Več v </w:t>
      </w:r>
      <w:hyperlink r:id="rId4" w:history="1">
        <w:r>
          <w:rPr>
            <w:rStyle w:val="Hiperpovezava"/>
            <w:rFonts w:ascii="Arial" w:hAnsi="Arial" w:cs="Arial"/>
            <w:color w:val="81B922"/>
            <w:sz w:val="22"/>
            <w:szCs w:val="22"/>
          </w:rPr>
          <w:t>sporočilu</w:t>
        </w:r>
      </w:hyperlink>
      <w:r>
        <w:rPr>
          <w:rFonts w:ascii="Arial" w:hAnsi="Arial" w:cs="Arial"/>
          <w:color w:val="000000"/>
          <w:sz w:val="22"/>
          <w:szCs w:val="22"/>
        </w:rPr>
        <w:t> Ministrstva za kmetijstvo, gozdarstvo in prehrano.</w:t>
      </w:r>
    </w:p>
    <w:p w:rsidR="005857BD" w:rsidRDefault="005857BD"/>
    <w:sectPr w:rsidR="00585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3D"/>
    <w:rsid w:val="005857BD"/>
    <w:rsid w:val="00DF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1CAE"/>
  <w15:chartTrackingRefBased/>
  <w15:docId w15:val="{70BDE335-76CF-46B1-83B4-B138783D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F1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DF1E3D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DF1E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ndava.si/Files/TextContent/76/1679040173470_23_03_16_SJ_Pravilna%20uporaba%20FFS_splet.doc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Sarjas</dc:creator>
  <cp:keywords/>
  <dc:description/>
  <cp:lastModifiedBy>Aleksandra Sarjas</cp:lastModifiedBy>
  <cp:revision>1</cp:revision>
  <dcterms:created xsi:type="dcterms:W3CDTF">2023-03-20T11:28:00Z</dcterms:created>
  <dcterms:modified xsi:type="dcterms:W3CDTF">2023-03-20T11:28:00Z</dcterms:modified>
</cp:coreProperties>
</file>